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9" w:rsidRPr="001E4579" w:rsidRDefault="001E4579" w:rsidP="001F0BDA">
      <w:pPr>
        <w:tabs>
          <w:tab w:val="left" w:pos="-142"/>
        </w:tabs>
        <w:spacing w:after="0"/>
        <w:ind w:left="-851" w:right="141" w:firstLine="418"/>
        <w:jc w:val="center"/>
        <w:rPr>
          <w:rFonts w:ascii="Times New Roman" w:hAnsi="Times New Roman" w:cs="Times New Roman"/>
          <w:sz w:val="28"/>
          <w:szCs w:val="28"/>
        </w:rPr>
      </w:pPr>
      <w:r w:rsidRPr="001E4579">
        <w:rPr>
          <w:rFonts w:ascii="Times New Roman" w:hAnsi="Times New Roman" w:cs="Times New Roman"/>
          <w:b/>
          <w:sz w:val="28"/>
          <w:szCs w:val="28"/>
        </w:rPr>
        <w:t>Методические  рекомендации для педагогов</w:t>
      </w:r>
    </w:p>
    <w:p w:rsidR="001E4579" w:rsidRDefault="001E4579" w:rsidP="001F0BDA">
      <w:pPr>
        <w:tabs>
          <w:tab w:val="left" w:pos="-142"/>
        </w:tabs>
        <w:spacing w:after="0"/>
        <w:ind w:left="-851" w:right="141" w:firstLine="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79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proofErr w:type="spellStart"/>
      <w:r w:rsidRPr="001E4579">
        <w:rPr>
          <w:rFonts w:ascii="Times New Roman" w:hAnsi="Times New Roman" w:cs="Times New Roman"/>
          <w:b/>
          <w:sz w:val="28"/>
          <w:szCs w:val="28"/>
        </w:rPr>
        <w:t>полихудожественного</w:t>
      </w:r>
      <w:proofErr w:type="spellEnd"/>
      <w:r w:rsidRPr="001E4579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1F0BDA" w:rsidRPr="001E4579" w:rsidRDefault="001F0BDA" w:rsidP="001F0BDA">
      <w:pPr>
        <w:tabs>
          <w:tab w:val="left" w:pos="-142"/>
        </w:tabs>
        <w:spacing w:after="0" w:line="300" w:lineRule="auto"/>
        <w:ind w:left="-851" w:right="141" w:firstLine="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79" w:rsidRPr="001E4579" w:rsidRDefault="001E4579" w:rsidP="001F0BDA">
      <w:pPr>
        <w:numPr>
          <w:ilvl w:val="0"/>
          <w:numId w:val="2"/>
        </w:numPr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подход к организации </w:t>
      </w:r>
      <w:proofErr w:type="spellStart"/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полихудожественной</w:t>
      </w:r>
      <w:proofErr w:type="spellEnd"/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деятельности  </w:t>
      </w:r>
      <w:proofErr w:type="gramStart"/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 всего - создание условий, художественных центров, работая в которых, дети имеют возможность реализовать свои способности не </w:t>
      </w:r>
    </w:p>
    <w:p w:rsidR="001E4579" w:rsidRPr="001E4579" w:rsidRDefault="001E4579" w:rsidP="001F0BDA">
      <w:pPr>
        <w:pStyle w:val="a3"/>
        <w:tabs>
          <w:tab w:val="left" w:pos="-142"/>
        </w:tabs>
        <w:spacing w:after="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ограничивая себя во  времени.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ждать встречи с педагогом творческим и художественно-эрудированным, когда они получают удовольствие и радость от совместного труда с ним.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на котором мы разговариваем должен быть эмоционально окрашен, наполнен образными элементами.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индивидуальные особенности ребенка, это является важным фактором его творческого успеха.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интересов и способностей детей расширяйте спектр изобразительных материалов.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Углубляйте художественное мировоззрение детей, их эстетическое, познавательное, морально-этическое отношение к красоте и добру в произведениях искусства. 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желание ребенка творить, поддерживайте его инициативу, оптимистический настрой, уверенность в успехе.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ребенку выразить свою точку зрения при ознакомлении с произведениями искусства.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творческие задания, которые понятны и интересны детям.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родителей к </w:t>
      </w:r>
      <w:proofErr w:type="spellStart"/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полихудожественному</w:t>
      </w:r>
      <w:proofErr w:type="spellEnd"/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 ребенка.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доступные художественные произведения, близкие жизненному опыту детей, с четкой композицией и интересным сюжетом.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желание овладевать новыми техническими приемами, средствами художественной выразительности каждого вида искусства.</w:t>
      </w:r>
    </w:p>
    <w:p w:rsid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поисковую, исследовательскую деятельность,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579" w:rsidRPr="001E4579" w:rsidRDefault="001E4579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Style w:val="FontStyle37"/>
          <w:rFonts w:eastAsia="Times New Roman"/>
          <w:lang w:eastAsia="ru-RU"/>
        </w:rPr>
      </w:pPr>
      <w:r>
        <w:rPr>
          <w:rStyle w:val="FontStyle37"/>
        </w:rPr>
        <w:t xml:space="preserve">Создавайте </w:t>
      </w:r>
      <w:r w:rsidRPr="002338D9">
        <w:rPr>
          <w:rStyle w:val="FontStyle37"/>
        </w:rPr>
        <w:t>эмоцион</w:t>
      </w:r>
      <w:r>
        <w:rPr>
          <w:rStyle w:val="FontStyle37"/>
        </w:rPr>
        <w:t>ально-положительный климат</w:t>
      </w:r>
      <w:r w:rsidRPr="002338D9">
        <w:rPr>
          <w:rStyle w:val="FontStyle37"/>
        </w:rPr>
        <w:t xml:space="preserve"> на занятиях художественно-творческой деятельностью.</w:t>
      </w:r>
    </w:p>
    <w:p w:rsidR="001E4579" w:rsidRPr="001E4579" w:rsidRDefault="001F0BDA" w:rsidP="001F0BDA">
      <w:pPr>
        <w:numPr>
          <w:ilvl w:val="0"/>
          <w:numId w:val="2"/>
        </w:numPr>
        <w:tabs>
          <w:tab w:val="left" w:pos="-142"/>
        </w:tabs>
        <w:spacing w:after="0" w:line="30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37"/>
        </w:rPr>
        <w:t xml:space="preserve">Включайте </w:t>
      </w:r>
      <w:r w:rsidRPr="002338D9">
        <w:rPr>
          <w:rStyle w:val="FontStyle37"/>
        </w:rPr>
        <w:t xml:space="preserve"> в педагогический процесс разнообразные игры, игровые приемы и ситуа</w:t>
      </w:r>
      <w:r>
        <w:rPr>
          <w:rStyle w:val="FontStyle37"/>
        </w:rPr>
        <w:t>ции.</w:t>
      </w:r>
    </w:p>
    <w:p w:rsidR="00E84B6F" w:rsidRPr="001E4579" w:rsidRDefault="00E84B6F" w:rsidP="001E4579">
      <w:pPr>
        <w:spacing w:line="360" w:lineRule="auto"/>
        <w:rPr>
          <w:sz w:val="28"/>
          <w:szCs w:val="28"/>
        </w:rPr>
      </w:pPr>
    </w:p>
    <w:sectPr w:rsidR="00E84B6F" w:rsidRPr="001E4579" w:rsidSect="001E45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B29714"/>
    <w:lvl w:ilvl="0">
      <w:numFmt w:val="bullet"/>
      <w:lvlText w:val="*"/>
      <w:lvlJc w:val="left"/>
    </w:lvl>
  </w:abstractNum>
  <w:abstractNum w:abstractNumId="1">
    <w:nsid w:val="0CB10505"/>
    <w:multiLevelType w:val="multilevel"/>
    <w:tmpl w:val="CDD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B1AAF"/>
    <w:multiLevelType w:val="hybridMultilevel"/>
    <w:tmpl w:val="B0EAA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579"/>
    <w:rsid w:val="001E4579"/>
    <w:rsid w:val="001F0BDA"/>
    <w:rsid w:val="00E8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79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1E4579"/>
    <w:rPr>
      <w:rFonts w:ascii="Times New Roman" w:hAnsi="Times New Roman" w:cs="Times New Roman"/>
      <w:sz w:val="28"/>
      <w:szCs w:val="28"/>
    </w:rPr>
  </w:style>
  <w:style w:type="paragraph" w:customStyle="1" w:styleId="Style30">
    <w:name w:val="Style30"/>
    <w:basedOn w:val="a"/>
    <w:uiPriority w:val="99"/>
    <w:rsid w:val="001E4579"/>
    <w:pPr>
      <w:widowControl w:val="0"/>
      <w:autoSpaceDE w:val="0"/>
      <w:autoSpaceDN w:val="0"/>
      <w:adjustRightInd w:val="0"/>
      <w:spacing w:after="0" w:line="323" w:lineRule="exact"/>
      <w:ind w:hanging="350"/>
      <w:jc w:val="both"/>
    </w:pPr>
    <w:rPr>
      <w:rFonts w:ascii="Impact" w:eastAsia="Times New Roman" w:hAnsi="Impac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2015-02-08T12:21:00Z</dcterms:created>
  <dcterms:modified xsi:type="dcterms:W3CDTF">2015-02-08T12:35:00Z</dcterms:modified>
</cp:coreProperties>
</file>